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venir" w:cs="Avenir" w:eastAsia="Avenir" w:hAnsi="Avenir"/>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Alpen &amp; Glühen</w:t>
      </w:r>
    </w:p>
    <w:p w:rsidR="00000000" w:rsidDel="00000000" w:rsidP="00000000" w:rsidRDefault="00000000" w:rsidRPr="00000000" w14:paraId="00000003">
      <w:pPr>
        <w:spacing w:line="240" w:lineRule="auto"/>
        <w:jc w:val="center"/>
        <w:rPr>
          <w:rFonts w:ascii="Avenir" w:cs="Avenir" w:eastAsia="Avenir" w:hAnsi="Avenir"/>
          <w:b w:val="1"/>
          <w:sz w:val="8"/>
          <w:szCs w:val="8"/>
        </w:rPr>
      </w:pPr>
      <w:r w:rsidDel="00000000" w:rsidR="00000000" w:rsidRPr="00000000">
        <w:rPr>
          <w:rtl w:val="0"/>
        </w:rPr>
      </w:r>
    </w:p>
    <w:p w:rsidR="00000000" w:rsidDel="00000000" w:rsidP="00000000" w:rsidRDefault="00000000" w:rsidRPr="00000000" w14:paraId="00000004">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Das vom international renommierten Trompeten-Virtuosen und  Stil-Tausendsassa Thomas Gansch initiierte Bandprojekt Alpen &amp; Glühen versteht sich als Supergroup herausragender Musiker:innen, die sich bei diesem Projekt zusammengefunden haben, um ihre verschiedenen musikalischen Sozialisierungen zu einem ästhetisch vielgestaltigen Klangkörper zu bündeln. Dabei treffen volksmusikalische Traditionen auf Jazz, filigranes Musizieren auf mitreißende Improvisationen, ein Boarischer mit viel humoristischem Groove auf einen ins österreichische übersetzten indischen Raga. Was zunächst nach wildem Stilpluralismus klingen mag, verwebt sich auf der Bühne zu besonderen Klangwelten, die melancholisch, ekstatisch und humorvoll in einem sind.  </w:t>
      </w:r>
    </w:p>
    <w:p w:rsidR="00000000" w:rsidDel="00000000" w:rsidP="00000000" w:rsidRDefault="00000000" w:rsidRPr="00000000" w14:paraId="00000006">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Mit dem grammynominierten Musiker Manu Delago, dem Frontmann der Jazz-Senkrechtstarter Shake Stew Lukas Kranzelbinder und dem kreativen Einfallsreichtum des radio.string.quartet hat das Projekt in den letzten beiden Jahren restlos ausverkaufte und frenetisch bejubelte Tourneen durch Österreich, Deutschland und Italien gespielt, sein Debütkonzert im Großen Saal der ehrwürdigen Elbphilharmonie in Hamburg bestritten und eine Topplatzierung in den österreichischen Albumcharts für das Debütalbum erreicht. Nun ist mit dem Akkordeon-Virtuosen Christian Bakanic ein weiteres Bandmitglied dazugestoßen, das die Klangwelten des Projekts um neue und klanggewaltige Facetten bereichert.</w:t>
      </w:r>
    </w:p>
    <w:p w:rsidR="00000000" w:rsidDel="00000000" w:rsidP="00000000" w:rsidRDefault="00000000" w:rsidRPr="00000000" w14:paraId="00000007">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Thomas Gansch - Trompete, Flügelhorn</w:t>
      </w:r>
    </w:p>
    <w:p w:rsidR="00000000" w:rsidDel="00000000" w:rsidP="00000000" w:rsidRDefault="00000000" w:rsidRPr="00000000" w14:paraId="0000000B">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Christian Bakanic - Akkordeon, Harmonika</w:t>
      </w:r>
    </w:p>
    <w:p w:rsidR="00000000" w:rsidDel="00000000" w:rsidP="00000000" w:rsidRDefault="00000000" w:rsidRPr="00000000" w14:paraId="0000000C">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radio.string.quartet</w:t>
      </w:r>
    </w:p>
    <w:p w:rsidR="00000000" w:rsidDel="00000000" w:rsidP="00000000" w:rsidRDefault="00000000" w:rsidRPr="00000000" w14:paraId="0000000D">
      <w:pPr>
        <w:spacing w:line="24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Bernie Mallinger - Violine</w:t>
      </w:r>
    </w:p>
    <w:p w:rsidR="00000000" w:rsidDel="00000000" w:rsidP="00000000" w:rsidRDefault="00000000" w:rsidRPr="00000000" w14:paraId="0000000E">
      <w:pPr>
        <w:spacing w:line="24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Igmar Jenner - Violine</w:t>
      </w:r>
    </w:p>
    <w:p w:rsidR="00000000" w:rsidDel="00000000" w:rsidP="00000000" w:rsidRDefault="00000000" w:rsidRPr="00000000" w14:paraId="0000000F">
      <w:pPr>
        <w:spacing w:line="24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Cynthia Liao - Viola</w:t>
      </w:r>
    </w:p>
    <w:p w:rsidR="00000000" w:rsidDel="00000000" w:rsidP="00000000" w:rsidRDefault="00000000" w:rsidRPr="00000000" w14:paraId="00000010">
      <w:pPr>
        <w:spacing w:line="240" w:lineRule="auto"/>
        <w:ind w:firstLine="72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Sophie Abraham - Cello</w:t>
      </w:r>
    </w:p>
    <w:p w:rsidR="00000000" w:rsidDel="00000000" w:rsidP="00000000" w:rsidRDefault="00000000" w:rsidRPr="00000000" w14:paraId="00000011">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Manu Delago - Percussion</w:t>
      </w:r>
    </w:p>
    <w:p w:rsidR="00000000" w:rsidDel="00000000" w:rsidP="00000000" w:rsidRDefault="00000000" w:rsidRPr="00000000" w14:paraId="00000012">
      <w:pPr>
        <w:spacing w:line="240" w:lineRule="auto"/>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Lukas Kranzelbinder - Kontrabass</w:t>
      </w:r>
    </w:p>
    <w:p w:rsidR="00000000" w:rsidDel="00000000" w:rsidP="00000000" w:rsidRDefault="00000000" w:rsidRPr="00000000" w14:paraId="00000013">
      <w:pPr>
        <w:spacing w:line="240" w:lineRule="auto"/>
        <w:jc w:val="both"/>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4">
      <w:pPr>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5">
      <w:pPr>
        <w:spacing w:line="240" w:lineRule="auto"/>
        <w:rPr>
          <w:rFonts w:ascii="Avenir" w:cs="Avenir" w:eastAsia="Avenir" w:hAnsi="Avenir"/>
          <w:i w:val="1"/>
          <w:color w:val="383735"/>
          <w:sz w:val="24"/>
          <w:szCs w:val="24"/>
        </w:rPr>
      </w:pPr>
      <w:r w:rsidDel="00000000" w:rsidR="00000000" w:rsidRPr="00000000">
        <w:rPr>
          <w:rFonts w:ascii="Avenir" w:cs="Avenir" w:eastAsia="Avenir" w:hAnsi="Avenir"/>
          <w:i w:val="1"/>
          <w:color w:val="383735"/>
          <w:sz w:val="24"/>
          <w:szCs w:val="24"/>
          <w:rtl w:val="0"/>
        </w:rPr>
        <w:t xml:space="preserve">Jegliche Änderungen an diesem Text müssen vom Künstler oder der Agentur genehmigt und abgesegnet werden!</w:t>
      </w:r>
    </w:p>
    <w:p w:rsidR="00000000" w:rsidDel="00000000" w:rsidP="00000000" w:rsidRDefault="00000000" w:rsidRPr="00000000" w14:paraId="00000016">
      <w:pPr>
        <w:spacing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7">
      <w:pPr>
        <w:spacing w:line="240" w:lineRule="auto"/>
        <w:rPr>
          <w:rFonts w:ascii="Avenir" w:cs="Avenir" w:eastAsia="Avenir" w:hAnsi="Avenir"/>
          <w:color w:val="383735"/>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18" w:top="1985" w:left="1134" w:right="1134" w:header="357.1653543307087" w:footer="1984.2519685039372"/>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leader="none" w:pos="4536"/>
        <w:tab w:val="right" w:leader="none" w:pos="9072"/>
      </w:tabs>
      <w:ind w:left="0" w:firstLine="0"/>
      <w:jc w:val="lef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drawing>
        <wp:inline distB="0" distT="0" distL="0" distR="0">
          <wp:extent cx="1981200" cy="901700"/>
          <wp:effectExtent b="0" l="0" r="0" t="0"/>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0" cy="9017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pPr>
    <w:r w:rsidDel="00000000" w:rsidR="00000000" w:rsidRPr="00000000">
      <w:rPr/>
      <w:drawing>
        <wp:inline distB="0" distT="0" distL="0" distR="0">
          <wp:extent cx="1981200" cy="901700"/>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0" cy="901700"/>
                  </a:xfrm>
                  <a:prstGeom prst="rect"/>
                  <a:ln/>
                </pic:spPr>
              </pic:pic>
            </a:graphicData>
          </a:graphic>
        </wp:inline>
      </w:drawing>
    </w: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sz w:val="40"/>
      <w:szCs w:val="40"/>
    </w:rPr>
  </w:style>
  <w:style w:type="paragraph" w:styleId="berschrift2">
    <w:name w:val="heading 2"/>
    <w:basedOn w:val="Standard"/>
    <w:next w:val="Standard"/>
    <w:uiPriority w:val="9"/>
    <w:semiHidden w:val="1"/>
    <w:unhideWhenUsed w:val="1"/>
    <w:qFormat w:val="1"/>
    <w:pPr>
      <w:keepNext w:val="1"/>
      <w:keepLines w:val="1"/>
      <w:spacing w:after="120" w:before="360"/>
      <w:outlineLvl w:val="1"/>
    </w:pPr>
    <w:rPr>
      <w:sz w:val="32"/>
      <w:szCs w:val="32"/>
    </w:rPr>
  </w:style>
  <w:style w:type="paragraph" w:styleId="berschrift3">
    <w:name w:val="heading 3"/>
    <w:basedOn w:val="Standard"/>
    <w:next w:val="Standard"/>
    <w:uiPriority w:val="9"/>
    <w:semiHidden w:val="1"/>
    <w:unhideWhenUsed w:val="1"/>
    <w:qFormat w:val="1"/>
    <w:pPr>
      <w:keepNext w:val="1"/>
      <w:keepLines w:val="1"/>
      <w:spacing w:after="80" w:before="320"/>
      <w:outlineLvl w:val="2"/>
    </w:pPr>
    <w:rPr>
      <w:color w:val="434343"/>
      <w:sz w:val="28"/>
      <w:szCs w:val="28"/>
    </w:rPr>
  </w:style>
  <w:style w:type="paragraph" w:styleId="berschrift4">
    <w:name w:val="heading 4"/>
    <w:basedOn w:val="Standard"/>
    <w:next w:val="Standard"/>
    <w:uiPriority w:val="9"/>
    <w:semiHidden w:val="1"/>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60"/>
    </w:pPr>
    <w:rPr>
      <w:sz w:val="52"/>
      <w:szCs w:val="52"/>
    </w:rPr>
  </w:style>
  <w:style w:type="paragraph" w:styleId="Untertitel">
    <w:name w:val="Subtitle"/>
    <w:basedOn w:val="Standard"/>
    <w:next w:val="Standard"/>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Kopfzeile">
    <w:name w:val="header"/>
    <w:basedOn w:val="Standard"/>
    <w:link w:val="KopfzeileZchn"/>
    <w:uiPriority w:val="99"/>
    <w:unhideWhenUsed w:val="1"/>
    <w:rsid w:val="00272F7E"/>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272F7E"/>
  </w:style>
  <w:style w:type="paragraph" w:styleId="Fuzeile">
    <w:name w:val="footer"/>
    <w:basedOn w:val="Standard"/>
    <w:link w:val="FuzeileZchn"/>
    <w:uiPriority w:val="99"/>
    <w:unhideWhenUsed w:val="1"/>
    <w:rsid w:val="00272F7E"/>
    <w:pPr>
      <w:tabs>
        <w:tab w:val="center" w:pos="4536"/>
        <w:tab w:val="right" w:pos="9072"/>
      </w:tabs>
      <w:spacing w:line="240" w:lineRule="auto"/>
    </w:pPr>
  </w:style>
  <w:style w:type="character" w:styleId="FuzeileZchn" w:customStyle="1">
    <w:name w:val="Fußzeile Zchn"/>
    <w:basedOn w:val="Absatz-Standardschriftart"/>
    <w:link w:val="Fuzeile"/>
    <w:uiPriority w:val="99"/>
    <w:rsid w:val="00272F7E"/>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TMvrmg7QUMA3D4oCcGJDGBFiJw==">CgMxLjA4AHIhMV9kWDlMUGxWb0Q0WHNaTDR5UExqX1BrY3Yzd2lZaWIx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2021-10-19T09:33:00Z</dcterms:created>
</cp:coreProperties>
</file>